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b/>
          <w:color w:val="444444"/>
          <w:sz w:val="21"/>
          <w:szCs w:val="21"/>
        </w:rPr>
        <w:t>Projektförderrunde 2014</w:t>
      </w:r>
    </w:p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b/>
          <w:color w:val="444444"/>
          <w:sz w:val="21"/>
          <w:szCs w:val="21"/>
        </w:rPr>
        <w:t>„Förderung der Vernetzung innerhalb der Stadtteilbezogenen Kriminalprävention in Bremen 2014“</w:t>
      </w:r>
    </w:p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>Eine der zentralen Aufgaben der Kooperationsstelle Kriminalprävention (KSKP) ist die Förderung von Vernetzung. Nur durch eine erfolgreiche Vernetzungsarbeit kann der gesamtgesellschaftliche Anspruch guter Kommunaler Kriminalprävention eingelöst werden.</w:t>
      </w:r>
    </w:p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>Um das schon vorhandene Engagement bremischer Akteure weiter zu stärken, stellt die Kooperationsstelle Kriminalprävention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(KSKP)</w:t>
      </w: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 xml:space="preserve"> zur Förderung von kriminalpräventiver Vernetzun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gsarbeit in diesem Jahr insgesamt 3</w:t>
      </w: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 xml:space="preserve">5.000 € zur Verfügung. </w:t>
      </w:r>
    </w:p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>In Zusammenarbeit mit den Koordinierungskreisen der Polizei Bremen – Ost I, Ost II, und Süd, dem Lenkungsausschuss Prävention (Mitte / Östliche Vorstadt), der Präventionskerngruppe West beim Ortsamt West und dem Präventionsrat Nord - sollen lokale Projekte erkannt und gefördert werden, die die Sicherheitsstrategie insbesondere auf der lokalen Ebene unterstützen.</w:t>
      </w:r>
    </w:p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>Die genannten Gremien sind lokal integriert und haben einen guten Überblick über die Situation vor allem hinsichtlich des Unterstützung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s- bzw. Förderungsbedarfes und -</w:t>
      </w: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>angebotes im Stadtteil. Daher sollen die Gremien selbstständig auf die Fördermöglichkeit hinweisen, geeignete Projekte lokalisieren und üb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er die Mittelvergabe bestimmen. </w:t>
      </w:r>
      <w:r w:rsidRPr="00A84776">
        <w:rPr>
          <w:rFonts w:ascii="Helvetica" w:eastAsia="Times New Roman" w:hAnsi="Helvetica" w:cs="Helvetica"/>
          <w:color w:val="444444"/>
          <w:sz w:val="21"/>
          <w:szCs w:val="21"/>
        </w:rPr>
        <w:t xml:space="preserve">Ein zusätzlicher Anreiz einen Projektantrag einzureichen, entsteht durch den Verzicht auf die Forderung eines finanziellen Eigenbeitrages! </w:t>
      </w:r>
    </w:p>
    <w:p w:rsidR="00A84776" w:rsidRPr="00A84776" w:rsidRDefault="00A84776" w:rsidP="00A84776">
      <w:p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8477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Die genaue Projektbeschreibung mit allen Antragskriterien sowie das Antragsformular können an dieser Stelle heruntergeladen werden:</w:t>
      </w:r>
    </w:p>
    <w:p w:rsidR="00A84776" w:rsidRPr="00A84776" w:rsidRDefault="00FB4EAA" w:rsidP="00A84776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Förderinstrument mit Ablaufplan</w:t>
      </w:r>
      <w:r w:rsidR="00A84776" w:rsidRPr="00A84776">
        <w:rPr>
          <w:rFonts w:ascii="Helvetica" w:eastAsia="Times New Roman" w:hAnsi="Helvetica" w:cs="Helvetica"/>
          <w:color w:val="444444"/>
          <w:sz w:val="21"/>
          <w:szCs w:val="21"/>
        </w:rPr>
        <w:t xml:space="preserve"> 2014</w:t>
      </w:r>
    </w:p>
    <w:p w:rsidR="00F65D7E" w:rsidRDefault="00A84776" w:rsidP="00A84776">
      <w:pPr>
        <w:ind w:firstLine="360"/>
      </w:pPr>
      <w:r>
        <w:rPr>
          <w:rFonts w:ascii="Helvetica" w:eastAsia="Times New Roman" w:hAnsi="Helvetica" w:cs="Helvetica"/>
          <w:color w:val="444444"/>
          <w:sz w:val="21"/>
          <w:szCs w:val="21"/>
        </w:rPr>
        <w:t>-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 w:rsidR="00FB4EAA">
        <w:rPr>
          <w:rFonts w:ascii="Helvetica" w:eastAsia="Times New Roman" w:hAnsi="Helvetica" w:cs="Helvetica"/>
          <w:color w:val="444444"/>
          <w:sz w:val="21"/>
          <w:szCs w:val="21"/>
        </w:rPr>
        <w:t>Antrag auf Gewährung einer KSKP Zuwendung</w:t>
      </w: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2014</w:t>
      </w:r>
    </w:p>
    <w:sectPr w:rsidR="00F6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5" w:rsidRDefault="00B848D5" w:rsidP="00FB4EAA">
      <w:pPr>
        <w:spacing w:after="0" w:line="240" w:lineRule="auto"/>
      </w:pPr>
      <w:r>
        <w:separator/>
      </w:r>
    </w:p>
  </w:endnote>
  <w:endnote w:type="continuationSeparator" w:id="0">
    <w:p w:rsidR="00B848D5" w:rsidRDefault="00B848D5" w:rsidP="00FB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AA" w:rsidRDefault="00FB4E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AA" w:rsidRDefault="00FB4E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AA" w:rsidRDefault="00FB4E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5" w:rsidRDefault="00B848D5" w:rsidP="00FB4EAA">
      <w:pPr>
        <w:spacing w:after="0" w:line="240" w:lineRule="auto"/>
      </w:pPr>
      <w:r>
        <w:separator/>
      </w:r>
    </w:p>
  </w:footnote>
  <w:footnote w:type="continuationSeparator" w:id="0">
    <w:p w:rsidR="00B848D5" w:rsidRDefault="00B848D5" w:rsidP="00FB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AA" w:rsidRDefault="00FB4E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AA" w:rsidRDefault="00FB4E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AA" w:rsidRDefault="00FB4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E3E"/>
    <w:multiLevelType w:val="hybridMultilevel"/>
    <w:tmpl w:val="F5A8C6AC"/>
    <w:lvl w:ilvl="0" w:tplc="997E1F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A37"/>
    <w:multiLevelType w:val="multilevel"/>
    <w:tmpl w:val="D6B80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004EF"/>
    <w:multiLevelType w:val="multilevel"/>
    <w:tmpl w:val="06F2E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76"/>
    <w:rsid w:val="00A84776"/>
    <w:rsid w:val="00B848D5"/>
    <w:rsid w:val="00F65D7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EAA"/>
  </w:style>
  <w:style w:type="paragraph" w:styleId="Fuzeile">
    <w:name w:val="footer"/>
    <w:basedOn w:val="Standard"/>
    <w:link w:val="FuzeileZchn"/>
    <w:uiPriority w:val="99"/>
    <w:unhideWhenUsed/>
    <w:rsid w:val="00FB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EAA"/>
  </w:style>
  <w:style w:type="paragraph" w:styleId="Fuzeile">
    <w:name w:val="footer"/>
    <w:basedOn w:val="Standard"/>
    <w:link w:val="FuzeileZchn"/>
    <w:uiPriority w:val="99"/>
    <w:unhideWhenUsed/>
    <w:rsid w:val="00FB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349">
              <w:marLeft w:val="0"/>
              <w:marRight w:val="0"/>
              <w:marTop w:val="2250"/>
              <w:marBottom w:val="450"/>
              <w:divBdr>
                <w:top w:val="single" w:sz="6" w:space="0" w:color="777777"/>
                <w:left w:val="single" w:sz="6" w:space="0" w:color="777777"/>
                <w:bottom w:val="single" w:sz="6" w:space="8" w:color="777777"/>
                <w:right w:val="single" w:sz="6" w:space="0" w:color="777777"/>
              </w:divBdr>
              <w:divsChild>
                <w:div w:id="174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Gelineck, Tim (Senator für Inneres und Sport)</dc:creator>
  <cp:lastModifiedBy>Gelineck, Tim (Senator für Inneres und Sport)</cp:lastModifiedBy>
  <cp:revision>2</cp:revision>
  <dcterms:created xsi:type="dcterms:W3CDTF">2014-07-07T13:00:00Z</dcterms:created>
  <dcterms:modified xsi:type="dcterms:W3CDTF">2014-07-11T12:40:00Z</dcterms:modified>
</cp:coreProperties>
</file>